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49" w:rsidRPr="00CB6D49" w:rsidRDefault="00CB6D49" w:rsidP="00CB6D49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CB6D49">
        <w:rPr>
          <w:rFonts w:ascii="Times New Roman" w:hAnsi="Times New Roman" w:cs="Times New Roman"/>
          <w:sz w:val="24"/>
          <w:szCs w:val="24"/>
        </w:rPr>
        <w:t xml:space="preserve">Al Comune di Cesate Ufficio Anagrafe </w:t>
      </w:r>
    </w:p>
    <w:p w:rsidR="0028386F" w:rsidRPr="0028386F" w:rsidRDefault="0028386F" w:rsidP="002838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86F">
        <w:rPr>
          <w:rFonts w:ascii="Times New Roman" w:hAnsi="Times New Roman" w:cs="Times New Roman"/>
          <w:b/>
          <w:sz w:val="24"/>
          <w:szCs w:val="24"/>
          <w:u w:val="single"/>
        </w:rPr>
        <w:t>SEGNALAZIONE PERSONE IRREPERIBILI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8386F">
        <w:rPr>
          <w:rFonts w:ascii="Times New Roman" w:hAnsi="Times New Roman" w:cs="Times New Roman"/>
          <w:sz w:val="24"/>
          <w:szCs w:val="24"/>
        </w:rPr>
        <w:t>_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>/a il__________________ 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8386F">
        <w:rPr>
          <w:rFonts w:ascii="Times New Roman" w:hAnsi="Times New Roman" w:cs="Times New Roman"/>
          <w:sz w:val="24"/>
          <w:szCs w:val="24"/>
        </w:rPr>
        <w:t>_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a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386F">
        <w:rPr>
          <w:rFonts w:ascii="Times New Roman" w:hAnsi="Times New Roman" w:cs="Times New Roman"/>
          <w:sz w:val="24"/>
          <w:szCs w:val="24"/>
        </w:rPr>
        <w:t>__ in via/p.za_________________________________ n. 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tel____________________________________________________________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8386F">
        <w:rPr>
          <w:rFonts w:ascii="Times New Roman" w:hAnsi="Times New Roman" w:cs="Times New Roman"/>
          <w:sz w:val="24"/>
          <w:szCs w:val="24"/>
        </w:rPr>
        <w:t>__</w:t>
      </w:r>
      <w:r w:rsidR="00CF2A3C">
        <w:rPr>
          <w:rFonts w:ascii="Times New Roman" w:hAnsi="Times New Roman" w:cs="Times New Roman"/>
          <w:sz w:val="24"/>
          <w:szCs w:val="24"/>
        </w:rPr>
        <w:t>_</w:t>
      </w:r>
      <w:r w:rsidRPr="0028386F">
        <w:rPr>
          <w:rFonts w:ascii="Times New Roman" w:hAnsi="Times New Roman" w:cs="Times New Roman"/>
          <w:sz w:val="24"/>
          <w:szCs w:val="24"/>
        </w:rPr>
        <w:t>_</w:t>
      </w:r>
    </w:p>
    <w:p w:rsid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qualità di:</w:t>
      </w:r>
    </w:p>
    <w:p w:rsidR="00CF2A3C" w:rsidRPr="00CF2A3C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proprietario</w:t>
      </w:r>
      <w:proofErr w:type="gramEnd"/>
      <w:r w:rsidRPr="00CF2A3C">
        <w:rPr>
          <w:rFonts w:ascii="Times New Roman" w:hAnsi="Times New Roman"/>
          <w:szCs w:val="24"/>
        </w:rPr>
        <w:t>/a:_____________________________________________________________________</w:t>
      </w:r>
      <w:r>
        <w:rPr>
          <w:rFonts w:ascii="Times New Roman" w:hAnsi="Times New Roman"/>
          <w:szCs w:val="24"/>
        </w:rPr>
        <w:t>_</w:t>
      </w:r>
      <w:r w:rsidRPr="00CF2A3C">
        <w:rPr>
          <w:rFonts w:ascii="Times New Roman" w:hAnsi="Times New Roman"/>
          <w:szCs w:val="24"/>
        </w:rPr>
        <w:t>__</w:t>
      </w:r>
    </w:p>
    <w:p w:rsidR="00CF2A3C" w:rsidRPr="00CF2A3C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parente</w:t>
      </w:r>
      <w:proofErr w:type="gramEnd"/>
      <w:r w:rsidRPr="00CF2A3C">
        <w:rPr>
          <w:rFonts w:ascii="Times New Roman" w:hAnsi="Times New Roman"/>
          <w:szCs w:val="24"/>
        </w:rPr>
        <w:t xml:space="preserve"> (specificare) ________________________________________________________________</w:t>
      </w:r>
      <w:r>
        <w:rPr>
          <w:rFonts w:ascii="Times New Roman" w:hAnsi="Times New Roman"/>
          <w:szCs w:val="24"/>
        </w:rPr>
        <w:t>_</w:t>
      </w:r>
      <w:r w:rsidRPr="00CF2A3C">
        <w:rPr>
          <w:rFonts w:ascii="Times New Roman" w:hAnsi="Times New Roman"/>
          <w:szCs w:val="24"/>
        </w:rPr>
        <w:t>__</w:t>
      </w:r>
    </w:p>
    <w:p w:rsidR="00CF2A3C" w:rsidRPr="00CF2A3C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convivente</w:t>
      </w:r>
      <w:proofErr w:type="gramEnd"/>
      <w:r w:rsidRPr="00CF2A3C">
        <w:rPr>
          <w:rFonts w:ascii="Times New Roman" w:hAnsi="Times New Roman"/>
          <w:szCs w:val="24"/>
        </w:rPr>
        <w:t xml:space="preserve">          altro (specificare)</w:t>
      </w:r>
      <w:r w:rsidRPr="00CF2A3C">
        <w:rPr>
          <w:rFonts w:ascii="Times New Roman" w:hAnsi="Times New Roman"/>
          <w:b/>
          <w:szCs w:val="24"/>
        </w:rPr>
        <w:t xml:space="preserve"> ____________________________________</w:t>
      </w:r>
      <w:r>
        <w:rPr>
          <w:rFonts w:ascii="Times New Roman" w:hAnsi="Times New Roman"/>
          <w:b/>
          <w:szCs w:val="24"/>
        </w:rPr>
        <w:t>__________________</w:t>
      </w:r>
      <w:r w:rsidRPr="00CF2A3C">
        <w:rPr>
          <w:rFonts w:ascii="Times New Roman" w:hAnsi="Times New Roman"/>
          <w:b/>
          <w:szCs w:val="24"/>
        </w:rPr>
        <w:t>_</w:t>
      </w:r>
    </w:p>
    <w:p w:rsidR="00CF2A3C" w:rsidRDefault="00CF2A3C" w:rsidP="0028386F">
      <w:pPr>
        <w:rPr>
          <w:rFonts w:ascii="Times New Roman" w:hAnsi="Times New Roman" w:cs="Times New Roman"/>
          <w:sz w:val="24"/>
          <w:szCs w:val="24"/>
        </w:rPr>
      </w:pPr>
    </w:p>
    <w:p w:rsidR="0028386F" w:rsidRPr="00CF2A3C" w:rsidRDefault="0028386F" w:rsidP="00CF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3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le persone sotto indicate: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1. ________________________________4. _____________________________</w:t>
      </w:r>
      <w:r w:rsidR="00CF2A3C">
        <w:rPr>
          <w:rFonts w:ascii="Times New Roman" w:hAnsi="Times New Roman" w:cs="Times New Roman"/>
          <w:sz w:val="24"/>
          <w:szCs w:val="24"/>
        </w:rPr>
        <w:t>____________</w:t>
      </w:r>
      <w:r w:rsidRPr="0028386F">
        <w:rPr>
          <w:rFonts w:ascii="Times New Roman" w:hAnsi="Times New Roman" w:cs="Times New Roman"/>
          <w:sz w:val="24"/>
          <w:szCs w:val="24"/>
        </w:rPr>
        <w:t>___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2. ________________________________5. _______________________________</w:t>
      </w:r>
      <w:r w:rsidR="00CF2A3C">
        <w:rPr>
          <w:rFonts w:ascii="Times New Roman" w:hAnsi="Times New Roman" w:cs="Times New Roman"/>
          <w:sz w:val="24"/>
          <w:szCs w:val="24"/>
        </w:rPr>
        <w:t>____________</w:t>
      </w:r>
      <w:r w:rsidRPr="0028386F">
        <w:rPr>
          <w:rFonts w:ascii="Times New Roman" w:hAnsi="Times New Roman" w:cs="Times New Roman"/>
          <w:sz w:val="24"/>
          <w:szCs w:val="24"/>
        </w:rPr>
        <w:t>_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3. ________________________________6. ________________________________</w:t>
      </w:r>
      <w:r w:rsidR="00CF2A3C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hanno più la dimora abituale in :</w:t>
      </w: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Via/Piazza ______________________________________________ n. ____ piano____</w:t>
      </w:r>
      <w:r w:rsidR="00CF2A3C">
        <w:rPr>
          <w:rFonts w:ascii="Times New Roman" w:hAnsi="Times New Roman" w:cs="Times New Roman"/>
          <w:sz w:val="24"/>
          <w:szCs w:val="24"/>
        </w:rPr>
        <w:t>_______</w:t>
      </w:r>
      <w:r w:rsidRPr="0028386F">
        <w:rPr>
          <w:rFonts w:ascii="Times New Roman" w:hAnsi="Times New Roman" w:cs="Times New Roman"/>
          <w:sz w:val="24"/>
          <w:szCs w:val="24"/>
        </w:rPr>
        <w:t>__</w:t>
      </w:r>
    </w:p>
    <w:p w:rsid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6F">
        <w:rPr>
          <w:rFonts w:ascii="Times New Roman" w:hAnsi="Times New Roman" w:cs="Times New Roman"/>
          <w:sz w:val="24"/>
          <w:szCs w:val="24"/>
        </w:rPr>
        <w:t>dal</w:t>
      </w:r>
      <w:proofErr w:type="gramEnd"/>
      <w:r w:rsidRPr="0028386F">
        <w:rPr>
          <w:rFonts w:ascii="Times New Roman" w:hAnsi="Times New Roman" w:cs="Times New Roman"/>
          <w:sz w:val="24"/>
          <w:szCs w:val="24"/>
        </w:rPr>
        <w:t xml:space="preserve"> </w:t>
      </w:r>
      <w:r w:rsidRPr="00CF2A3C">
        <w:rPr>
          <w:rFonts w:ascii="Times New Roman" w:hAnsi="Times New Roman" w:cs="Times New Roman"/>
          <w:sz w:val="20"/>
          <w:szCs w:val="20"/>
        </w:rPr>
        <w:t>(indicare la data, anche approssimativa del trasferimento)</w:t>
      </w:r>
      <w:r w:rsidRPr="0028386F">
        <w:rPr>
          <w:rFonts w:ascii="Times New Roman" w:hAnsi="Times New Roman" w:cs="Times New Roman"/>
          <w:sz w:val="24"/>
          <w:szCs w:val="24"/>
        </w:rPr>
        <w:t xml:space="preserve"> ______________________________ in quanto:</w:t>
      </w:r>
    </w:p>
    <w:p w:rsidR="00CF2A3C" w:rsidRPr="00CF2A3C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trasferite</w:t>
      </w:r>
      <w:proofErr w:type="gramEnd"/>
      <w:r w:rsidRPr="00CF2A3C">
        <w:rPr>
          <w:rFonts w:ascii="Times New Roman" w:hAnsi="Times New Roman"/>
          <w:szCs w:val="24"/>
        </w:rPr>
        <w:t xml:space="preserve"> senza lasciare recapito</w:t>
      </w:r>
    </w:p>
    <w:p w:rsidR="00CF2A3C" w:rsidRPr="00CF2A3C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trasferite</w:t>
      </w:r>
      <w:proofErr w:type="gramEnd"/>
      <w:r w:rsidRPr="00CF2A3C">
        <w:rPr>
          <w:rFonts w:ascii="Times New Roman" w:hAnsi="Times New Roman"/>
          <w:szCs w:val="24"/>
        </w:rPr>
        <w:t xml:space="preserve"> a </w:t>
      </w:r>
      <w:r w:rsidRPr="00CF2A3C">
        <w:rPr>
          <w:rFonts w:ascii="Times New Roman" w:hAnsi="Times New Roman"/>
          <w:sz w:val="20"/>
          <w:szCs w:val="20"/>
        </w:rPr>
        <w:t>(indicare il comune e l’indirizzo)</w:t>
      </w:r>
      <w:r w:rsidRPr="00CF2A3C">
        <w:rPr>
          <w:rFonts w:ascii="Times New Roman" w:hAnsi="Times New Roman"/>
          <w:szCs w:val="24"/>
        </w:rPr>
        <w:t>________________________________________</w:t>
      </w:r>
      <w:r>
        <w:rPr>
          <w:rFonts w:ascii="Times New Roman" w:hAnsi="Times New Roman"/>
          <w:szCs w:val="24"/>
        </w:rPr>
        <w:t>__________</w:t>
      </w:r>
      <w:r w:rsidRPr="00CF2A3C">
        <w:rPr>
          <w:rFonts w:ascii="Times New Roman" w:hAnsi="Times New Roman"/>
          <w:szCs w:val="24"/>
        </w:rPr>
        <w:t>_</w:t>
      </w:r>
    </w:p>
    <w:p w:rsidR="00CF2A3C" w:rsidRPr="000D085A" w:rsidRDefault="00CF2A3C" w:rsidP="00CF2A3C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Cs w:val="24"/>
        </w:rPr>
      </w:pPr>
      <w:proofErr w:type="gramStart"/>
      <w:r w:rsidRPr="00CF2A3C">
        <w:rPr>
          <w:rFonts w:ascii="Times New Roman" w:hAnsi="Times New Roman"/>
          <w:szCs w:val="24"/>
        </w:rPr>
        <w:t>fine</w:t>
      </w:r>
      <w:proofErr w:type="gramEnd"/>
      <w:r w:rsidRPr="00CF2A3C">
        <w:rPr>
          <w:rFonts w:ascii="Times New Roman" w:hAnsi="Times New Roman"/>
          <w:szCs w:val="24"/>
        </w:rPr>
        <w:t xml:space="preserve"> rapporto di lavoro con il/la sig. /sig.ra</w:t>
      </w:r>
      <w:r w:rsidRPr="00CF2A3C">
        <w:rPr>
          <w:rFonts w:ascii="Times New Roman" w:hAnsi="Times New Roman"/>
          <w:b/>
          <w:szCs w:val="24"/>
        </w:rPr>
        <w:t>___________________________________</w:t>
      </w:r>
      <w:r>
        <w:rPr>
          <w:rFonts w:ascii="Times New Roman" w:hAnsi="Times New Roman"/>
          <w:b/>
          <w:szCs w:val="24"/>
        </w:rPr>
        <w:t>_______________</w:t>
      </w:r>
    </w:p>
    <w:p w:rsidR="00CF2A3C" w:rsidRDefault="00CF2A3C" w:rsidP="0028386F">
      <w:pPr>
        <w:rPr>
          <w:rFonts w:ascii="Times New Roman" w:hAnsi="Times New Roman" w:cs="Times New Roman"/>
          <w:sz w:val="24"/>
          <w:szCs w:val="24"/>
        </w:rPr>
      </w:pPr>
    </w:p>
    <w:p w:rsidR="0028386F" w:rsidRPr="0028386F" w:rsidRDefault="0028386F" w:rsidP="0028386F">
      <w:pPr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Cesate, _____________</w:t>
      </w:r>
    </w:p>
    <w:p w:rsidR="0028386F" w:rsidRPr="0028386F" w:rsidRDefault="0028386F" w:rsidP="00CF2A3C">
      <w:pPr>
        <w:ind w:left="6372"/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Firma del dichiarante</w:t>
      </w:r>
    </w:p>
    <w:p w:rsidR="0028386F" w:rsidRPr="0028386F" w:rsidRDefault="0028386F" w:rsidP="00CF2A3C">
      <w:pPr>
        <w:ind w:left="6372"/>
        <w:rPr>
          <w:rFonts w:ascii="Times New Roman" w:hAnsi="Times New Roman" w:cs="Times New Roman"/>
          <w:sz w:val="24"/>
          <w:szCs w:val="24"/>
        </w:rPr>
      </w:pPr>
      <w:r w:rsidRPr="002838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386F" w:rsidRPr="00CB6D49" w:rsidRDefault="0028386F" w:rsidP="0028386F">
      <w:pPr>
        <w:rPr>
          <w:rFonts w:ascii="Times New Roman" w:hAnsi="Times New Roman" w:cs="Times New Roman"/>
        </w:rPr>
      </w:pPr>
      <w:r w:rsidRPr="00CB6D49">
        <w:rPr>
          <w:rFonts w:ascii="Times New Roman" w:hAnsi="Times New Roman" w:cs="Times New Roman"/>
        </w:rPr>
        <w:t>Allegare fotocopia della carta d’identità</w:t>
      </w:r>
    </w:p>
    <w:p w:rsidR="0028386F" w:rsidRPr="00CB6D49" w:rsidRDefault="0028386F" w:rsidP="00CF2A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B6D49">
        <w:rPr>
          <w:rFonts w:ascii="Times New Roman" w:hAnsi="Times New Roman" w:cs="Times New Roman"/>
          <w:sz w:val="16"/>
          <w:szCs w:val="16"/>
        </w:rPr>
        <w:t>Con la presente segnalazione è possibile comunicare all’Anagrafe i fatti di cui l’interessato è a conoscenza e</w:t>
      </w:r>
      <w:r w:rsidR="00CF2A3C" w:rsidRPr="00CB6D49">
        <w:rPr>
          <w:rFonts w:ascii="Times New Roman" w:hAnsi="Times New Roman" w:cs="Times New Roman"/>
          <w:sz w:val="16"/>
          <w:szCs w:val="16"/>
        </w:rPr>
        <w:t xml:space="preserve"> </w:t>
      </w:r>
      <w:r w:rsidRPr="00CB6D49">
        <w:rPr>
          <w:rFonts w:ascii="Times New Roman" w:hAnsi="Times New Roman" w:cs="Times New Roman"/>
          <w:sz w:val="16"/>
          <w:szCs w:val="16"/>
        </w:rPr>
        <w:t>che possono comportare modifiche della residenza di altre persone, come ad esempio il trasferimento ad altra</w:t>
      </w:r>
      <w:r w:rsidR="00CF2A3C" w:rsidRPr="00CB6D49">
        <w:rPr>
          <w:rFonts w:ascii="Times New Roman" w:hAnsi="Times New Roman" w:cs="Times New Roman"/>
          <w:sz w:val="16"/>
          <w:szCs w:val="16"/>
        </w:rPr>
        <w:t xml:space="preserve"> </w:t>
      </w:r>
      <w:r w:rsidRPr="00CB6D49">
        <w:rPr>
          <w:rFonts w:ascii="Times New Roman" w:hAnsi="Times New Roman" w:cs="Times New Roman"/>
          <w:sz w:val="16"/>
          <w:szCs w:val="16"/>
        </w:rPr>
        <w:t>abitazione o l’irreperibilità all’indirizzo.</w:t>
      </w:r>
    </w:p>
    <w:p w:rsidR="0028386F" w:rsidRPr="00CB6D49" w:rsidRDefault="0028386F" w:rsidP="00CF2A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B6D49">
        <w:rPr>
          <w:rFonts w:ascii="Times New Roman" w:hAnsi="Times New Roman" w:cs="Times New Roman"/>
          <w:sz w:val="16"/>
          <w:szCs w:val="16"/>
          <w:u w:val="single"/>
        </w:rPr>
        <w:t>La segnalazione non avrà effetti immediati</w:t>
      </w:r>
      <w:r w:rsidRPr="00CB6D49">
        <w:rPr>
          <w:rFonts w:ascii="Times New Roman" w:hAnsi="Times New Roman" w:cs="Times New Roman"/>
          <w:sz w:val="16"/>
          <w:szCs w:val="16"/>
        </w:rPr>
        <w:t>, ma darà modo all’’Ufficio Anagrafe di valutare la situazione ed</w:t>
      </w:r>
      <w:r w:rsidR="00CF2A3C" w:rsidRPr="00CB6D49">
        <w:rPr>
          <w:rFonts w:ascii="Times New Roman" w:hAnsi="Times New Roman" w:cs="Times New Roman"/>
          <w:sz w:val="16"/>
          <w:szCs w:val="16"/>
        </w:rPr>
        <w:t xml:space="preserve"> </w:t>
      </w:r>
      <w:r w:rsidRPr="00CB6D49">
        <w:rPr>
          <w:rFonts w:ascii="Times New Roman" w:hAnsi="Times New Roman" w:cs="Times New Roman"/>
          <w:sz w:val="16"/>
          <w:szCs w:val="16"/>
        </w:rPr>
        <w:t>effettuare gli accertamenti previsti dalla normativa anagrafica (D.P.R. 223/1989) e decidere gli atti da adottare.</w:t>
      </w:r>
    </w:p>
    <w:p w:rsidR="005C52F4" w:rsidRPr="00CB6D49" w:rsidRDefault="0028386F" w:rsidP="00CF2A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B6D49">
        <w:rPr>
          <w:rFonts w:ascii="Times New Roman" w:hAnsi="Times New Roman" w:cs="Times New Roman"/>
          <w:sz w:val="16"/>
          <w:szCs w:val="16"/>
        </w:rPr>
        <w:t>In particolare per l’eventuale trasferimento di residenza sarà attivato un procedimento d’ufficio per la verifica</w:t>
      </w:r>
      <w:r w:rsidR="00CF2A3C" w:rsidRPr="00CB6D49">
        <w:rPr>
          <w:rFonts w:ascii="Times New Roman" w:hAnsi="Times New Roman" w:cs="Times New Roman"/>
          <w:sz w:val="16"/>
          <w:szCs w:val="16"/>
        </w:rPr>
        <w:t xml:space="preserve"> </w:t>
      </w:r>
      <w:r w:rsidRPr="00CB6D49">
        <w:rPr>
          <w:rFonts w:ascii="Times New Roman" w:hAnsi="Times New Roman" w:cs="Times New Roman"/>
          <w:sz w:val="16"/>
          <w:szCs w:val="16"/>
        </w:rPr>
        <w:t>della residenza, mentre per la cancellazione per irreperibilità saranno predisposti gli accertamenti che</w:t>
      </w:r>
      <w:r w:rsidR="00CF2A3C" w:rsidRPr="00CB6D49">
        <w:rPr>
          <w:rFonts w:ascii="Times New Roman" w:hAnsi="Times New Roman" w:cs="Times New Roman"/>
          <w:sz w:val="16"/>
          <w:szCs w:val="16"/>
        </w:rPr>
        <w:t xml:space="preserve"> </w:t>
      </w:r>
      <w:r w:rsidRPr="00CB6D49">
        <w:rPr>
          <w:rFonts w:ascii="Times New Roman" w:hAnsi="Times New Roman" w:cs="Times New Roman"/>
          <w:sz w:val="16"/>
          <w:szCs w:val="16"/>
        </w:rPr>
        <w:t>dovranno essere opportunamente intervallati e ripetuti nel tempo.</w:t>
      </w:r>
    </w:p>
    <w:p w:rsidR="00CB6D49" w:rsidRPr="00CB6D49" w:rsidRDefault="00CB6D49" w:rsidP="00CB6D49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CB6D49" w:rsidRPr="00CB6D49" w:rsidRDefault="00CB6D49" w:rsidP="00CB6D49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CB6D49" w:rsidRPr="00CB6D49" w:rsidRDefault="00CB6D49" w:rsidP="00CB6D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B6D49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8" w:history="1">
        <w:r w:rsidRPr="00CB6D49">
          <w:rPr>
            <w:rFonts w:ascii="Times New Roman" w:eastAsia="Arial" w:hAnsi="Times New Roman" w:cs="Times New Roman"/>
            <w:color w:val="0563C1" w:themeColor="hyperlink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B6D49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CB6D49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9" w:history="1">
        <w:r w:rsidRPr="00CB6D49">
          <w:rPr>
            <w:rFonts w:ascii="Times New Roman" w:eastAsia="Arial" w:hAnsi="Times New Roman" w:cs="Times New Roman"/>
            <w:color w:val="0563C1" w:themeColor="hyperlink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segnalazioni di persone irreperibili. 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CB6D49" w:rsidRPr="00CB6D49" w:rsidRDefault="00CB6D49" w:rsidP="00CB6D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CB6D49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CB6D49" w:rsidRPr="00CB6D49" w:rsidRDefault="00CB6D49" w:rsidP="00CB6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B6D49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B6D49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B6D49" w:rsidRPr="00CB6D49" w:rsidRDefault="00CB6D49" w:rsidP="00CB6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8386F" w:rsidRPr="00CF2A3C" w:rsidRDefault="0028386F" w:rsidP="00CF2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8386F" w:rsidRPr="00CF2A3C" w:rsidSect="00CB6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3C" w:rsidRDefault="00CF2A3C" w:rsidP="00CF2A3C">
      <w:pPr>
        <w:spacing w:after="0" w:line="240" w:lineRule="auto"/>
      </w:pPr>
      <w:r>
        <w:separator/>
      </w:r>
    </w:p>
  </w:endnote>
  <w:endnote w:type="continuationSeparator" w:id="0">
    <w:p w:rsidR="00CF2A3C" w:rsidRDefault="00CF2A3C" w:rsidP="00CF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3C" w:rsidRDefault="00CF2A3C" w:rsidP="00CF2A3C">
      <w:pPr>
        <w:spacing w:after="0" w:line="240" w:lineRule="auto"/>
      </w:pPr>
      <w:r>
        <w:separator/>
      </w:r>
    </w:p>
  </w:footnote>
  <w:footnote w:type="continuationSeparator" w:id="0">
    <w:p w:rsidR="00CF2A3C" w:rsidRDefault="00CF2A3C" w:rsidP="00CF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73186"/>
    <w:multiLevelType w:val="hybridMultilevel"/>
    <w:tmpl w:val="4C22043A"/>
    <w:lvl w:ilvl="0" w:tplc="16A4E6E4">
      <w:start w:val="1"/>
      <w:numFmt w:val="bullet"/>
      <w:lvlText w:val=""/>
      <w:lvlJc w:val="left"/>
      <w:pPr>
        <w:tabs>
          <w:tab w:val="num" w:pos="1443"/>
        </w:tabs>
        <w:ind w:left="36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6F"/>
    <w:rsid w:val="0028386F"/>
    <w:rsid w:val="005C52F4"/>
    <w:rsid w:val="00CB6D49"/>
    <w:rsid w:val="00C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F7041B-13AE-47F5-A080-006803E8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A3C"/>
  </w:style>
  <w:style w:type="paragraph" w:styleId="Pidipagina">
    <w:name w:val="footer"/>
    <w:basedOn w:val="Normale"/>
    <w:link w:val="PidipaginaCarattere"/>
    <w:uiPriority w:val="99"/>
    <w:unhideWhenUsed/>
    <w:rsid w:val="00CF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esate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pd@comune.cesate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5620-2A6F-4CF6-BDE9-4BEA4D65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2023-02-16T09:57:00Z</dcterms:created>
  <dcterms:modified xsi:type="dcterms:W3CDTF">2023-02-16T10:21:00Z</dcterms:modified>
</cp:coreProperties>
</file>